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jc w:val="center"/>
      </w:pPr>
      <w:r>
        <w:drawing>
          <wp:inline xmlns:a="http://schemas.openxmlformats.org/drawingml/2006/main" xmlns:pic="http://schemas.openxmlformats.org/drawingml/2006/picture">
            <wp:extent cx="5257800" cy="3717429"/>
            <wp:docPr id="1" name="Picture 1"/>
            <wp:cNvGraphicFramePr>
              <a:graphicFrameLocks noChangeAspect="1"/>
            </wp:cNvGraphicFramePr>
            <a:graphic>
              <a:graphicData uri="http://schemas.openxmlformats.org/drawingml/2006/picture">
                <pic:pic>
                  <pic:nvPicPr>
                    <pic:cNvPr id="0" name="impact_logo_with_tag_white.png"/>
                    <pic:cNvPicPr/>
                  </pic:nvPicPr>
                  <pic:blipFill>
                    <a:blip r:embed="rId11"/>
                    <a:stretch>
                      <a:fillRect/>
                    </a:stretch>
                  </pic:blipFill>
                  <pic:spPr>
                    <a:xfrm>
                      <a:off x="0" y="0"/>
                      <a:ext cx="5257800" cy="3717429"/>
                    </a:xfrm>
                    <a:prstGeom prst="rect"/>
                  </pic:spPr>
                </pic:pic>
              </a:graphicData>
            </a:graphic>
          </wp:inline>
        </w:drawing>
      </w:r>
    </w:p>
    <w:p>
      <w:pPr>
        <w:spacing w:before="0" w:after="40"/>
        <w:jc w:val="center"/>
      </w:pPr>
      <w:r>
        <w:rPr>
          <w:b/>
          <w:color w:val="001B24"/>
          <w:sz w:val="28"/>
        </w:rPr>
        <w:t>The Herald Scottish Impact Awards 2026</w:t>
      </w:r>
    </w:p>
    <w:p>
      <w:pPr>
        <w:spacing w:after="120"/>
        <w:jc w:val="center"/>
      </w:pPr>
      <w:r>
        <w:rPr>
          <w:b/>
          <w:color w:val="001B24"/>
          <w:sz w:val="36"/>
        </w:rPr>
        <w:t>Diversity &amp; Inclusion Leadership Award Entry Form</w:t>
      </w:r>
    </w:p>
    <w:p>
      <w:pPr>
        <w:spacing w:after="120"/>
        <w:jc w:val="center"/>
      </w:pPr>
      <w:r>
        <w:rPr>
          <w:b/>
          <w:color w:val="A23866"/>
          <w:sz w:val="20"/>
        </w:rPr>
        <w:t>sponsored by Diageo</w:t>
      </w:r>
    </w:p>
    <w:p>
      <w:pPr>
        <w:spacing w:after="160"/>
        <w:jc w:val="center"/>
      </w:pPr>
      <w:r>
        <w:rPr>
          <w:color w:val="000000"/>
          <w:sz w:val="19"/>
        </w:rPr>
        <w:t>The Scottish Impact Awards 2026 celebrate the organisations across Scotland that are leading the way in responsible business practices and embedding Environmental, Social &amp; Governance (ESG) principles into their strategy, culture and community impact.</w:t>
      </w:r>
      <w:r>
        <w:br/>
      </w:r>
      <w:r>
        <w:rPr>
          <w:color w:val="000000"/>
          <w:sz w:val="19"/>
        </w:rPr>
        <w:t>Entries are open to organisations of all sizes, from micro enterprises to large corporations, public sector, third sector and charities, and education, ensuring that outstanding efforts are recognised fairly and inclusively.</w:t>
      </w:r>
      <w:r>
        <w:br/>
      </w:r>
    </w:p>
    <w:tbl>
      <w:tblPr>
        <w:tblW w:type="dxa" w:w="10324"/>
        <w:jc w:val="center"/>
        <w:tblLook w:firstColumn="1" w:firstRow="1" w:lastColumn="0" w:lastRow="0" w:noHBand="0" w:noVBand="1" w:val="04A0"/>
        <w:tblBorders>
          <w:top w:val="nil"/>
          <w:left w:val="nil"/>
          <w:bottom w:val="nil"/>
          <w:right w:val="nil"/>
          <w:insideH w:val="nil"/>
          <w:insideV w:val="nil"/>
        </w:tblBorders>
      </w:tblPr>
      <w:tblGrid>
        <w:gridCol w:w="1721"/>
        <w:gridCol w:w="1721"/>
        <w:gridCol w:w="1721"/>
        <w:gridCol w:w="1721"/>
        <w:gridCol w:w="1721"/>
        <w:gridCol w:w="1721"/>
      </w:tblGrid>
      <w:tr>
        <w:trPr>
          <w:trHeight w:val="160" w:hRule="exact"/>
        </w:trPr>
        <w:tc>
          <w:tcPr>
            <w:tcW w:type="dxa" w:w="1720"/>
            <w:shd w:fill="ECAF33"/>
          </w:tcPr>
          <w:p>
            <w:pPr>
              <w:spacing w:after="0" w:before="0"/>
            </w:pPr>
          </w:p>
        </w:tc>
        <w:tc>
          <w:tcPr>
            <w:tcW w:type="dxa" w:w="1720"/>
            <w:shd w:fill="2392A0"/>
          </w:tcPr>
          <w:p>
            <w:pPr>
              <w:spacing w:after="0" w:before="0"/>
            </w:pPr>
          </w:p>
        </w:tc>
        <w:tc>
          <w:tcPr>
            <w:tcW w:type="dxa" w:w="1720"/>
            <w:shd w:fill="2E8F4D"/>
          </w:tcPr>
          <w:p>
            <w:pPr>
              <w:spacing w:after="0" w:before="0"/>
            </w:pPr>
          </w:p>
        </w:tc>
        <w:tc>
          <w:tcPr>
            <w:tcW w:type="dxa" w:w="1720"/>
            <w:shd w:fill="D75243"/>
          </w:tcPr>
          <w:p>
            <w:pPr>
              <w:spacing w:after="0" w:before="0"/>
            </w:pPr>
          </w:p>
        </w:tc>
        <w:tc>
          <w:tcPr>
            <w:tcW w:type="dxa" w:w="1720"/>
            <w:shd w:fill="A23866"/>
          </w:tcPr>
          <w:p>
            <w:pPr>
              <w:spacing w:after="0" w:before="0"/>
            </w:pPr>
          </w:p>
        </w:tc>
        <w:tc>
          <w:tcPr>
            <w:tcW w:type="dxa" w:w="1720"/>
            <w:shd w:fill="005252"/>
          </w:tcPr>
          <w:p>
            <w:pPr>
              <w:spacing w:after="0" w:before="0"/>
            </w:pPr>
          </w:p>
        </w:tc>
      </w:tr>
    </w:tbl>
    <w:p>
      <w:pPr>
        <w:keepNext/>
        <w:spacing w:before="160" w:after="80"/>
        <w:shd w:fill="001B24"/>
      </w:pPr>
      <w:r>
        <w:rPr>
          <w:b/>
          <w:color w:val="FFFFFF"/>
          <w:sz w:val="22"/>
        </w:rPr>
        <w:t xml:space="preserve">  Key information</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fee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Free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Entries open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Monday, February 16,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deadline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July 23, 2026, 6pm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Finalists announced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Judging session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Awards ceremony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October 1, 2026, 6.30pm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Venue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Marriott, Argyll Street, Glasgow</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Submission method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Submit via the online entry form; use this Word form to prepare offline.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Event contact</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Sharon Franchetti, Event Manager | sharon.franchetti@newsquest.co.uk | 0141 302 6039</w:t>
            </w:r>
          </w:p>
        </w:tc>
      </w:tr>
    </w:tbl>
    <w:p>
      <w:r>
        <w:br w:type="page"/>
      </w:r>
    </w:p>
    <w:p>
      <w:pPr>
        <w:keepNext/>
        <w:spacing w:before="160" w:after="80"/>
        <w:shd w:fill="001B24"/>
      </w:pPr>
      <w:r>
        <w:rPr>
          <w:b/>
          <w:color w:val="FFFFFF"/>
          <w:sz w:val="22"/>
        </w:rPr>
        <w:t xml:space="preserve">  Important entry notes</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Who can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 All registered organisations operating in Scotland, or organisations with a significant base in Scotland.</w:t>
              <w:br/>
              <w:t>• Organisations of all sizes: Micro (1-10 employees), Small/Medium (11-250 employees), and Large (250+ employees).</w:t>
              <w:br/>
              <w:t>• Applicants may enter multiple categories where relevant, provided each entry reflects a distinct area of impact.</w:t>
              <w:br/>
              <w:t>• Each entry must demonstrate clear ESG initiatives and measurable outcomes specific to the chosen category.</w:t>
              <w:br/>
              <w:t>• All categories are judged by organisation size to ensure fairness and inclusivity.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How to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Choose the relevant category or categories, prepare answers using this Word form, and submit via the official online entry form.</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Online entry page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https://newsquestscotlandevents.com/events/scottish-impact-awards-entry/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Offline preparation</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Word document is editable and can be used to draft the entry before final submission.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Separate form note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form is for one category only. Separate entries should be submitted for separate categories.</w:t>
            </w:r>
          </w:p>
        </w:tc>
      </w:tr>
    </w:tbl>
    <w:p>
      <w:pPr>
        <w:spacing w:before="80" w:after="40"/>
      </w:pPr>
      <w:r>
        <w:rPr>
          <w:sz w:val="17"/>
        </w:rPr>
        <w:t xml:space="preserve">Shaded boxes are designed for entrant responses. Final submissions should be made online: </w:t>
      </w:r>
      <w:hyperlink r:id="rId12">
        <w:r>
          <w:rPr>
            <w:color w:val="0563C1"/>
            <w:u w:val="single"/>
          </w:rPr>
          <w:t>Enter now</w:t>
        </w:r>
      </w:hyperlink>
    </w:p>
    <w:p>
      <w:pPr>
        <w:keepNext/>
        <w:spacing w:before="160" w:after="80"/>
        <w:shd w:fill="001B24"/>
      </w:pPr>
      <w:r>
        <w:rPr>
          <w:b/>
          <w:color w:val="FFFFFF"/>
          <w:sz w:val="22"/>
        </w:rPr>
        <w:t xml:space="preserve">  1. Eligibility confirmation</w:t>
      </w:r>
    </w:p>
    <w:p>
      <w:pPr>
        <w:keepNext w:val="0"/>
        <w:spacing w:after="40" w:before="0"/>
      </w:pPr>
      <w:r>
        <w:rPr>
          <w:b/>
          <w:i w:val="0"/>
          <w:color w:val="000000"/>
          <w:sz w:val="18"/>
        </w:rPr>
        <w:t>Please tick each statement before completing your entry.</w:t>
      </w:r>
    </w:p>
    <w:p>
      <w:pPr>
        <w:spacing w:after="20"/>
      </w:pPr>
      <w:r>
        <w:rPr>
          <w:sz w:val="18"/>
        </w:rPr>
        <w:t>☐ This organisation is registered and operating in Scotland, or has a significant base in Scotland.</w:t>
      </w:r>
    </w:p>
    <w:p>
      <w:pPr>
        <w:spacing w:after="20"/>
      </w:pPr>
      <w:r>
        <w:rPr>
          <w:sz w:val="18"/>
        </w:rPr>
        <w:t>☐ This entry demonstrates clear ESG initiatives and measurable outcomes specific to the chosen category.</w:t>
      </w:r>
    </w:p>
    <w:p>
      <w:pPr>
        <w:spacing w:after="20"/>
      </w:pPr>
      <w:r>
        <w:rPr>
          <w:sz w:val="18"/>
        </w:rPr>
        <w:t>☐ This entry relates to activity within the organisation, community, workforce, environmental impact or wider ESG practice.</w:t>
      </w:r>
    </w:p>
    <w:p>
      <w:pPr>
        <w:spacing w:after="20"/>
      </w:pPr>
      <w:r>
        <w:rPr>
          <w:sz w:val="18"/>
        </w:rPr>
        <w:t>☐ The entrant understands that entries are assessed relative to organisation size, sector and resources.</w:t>
      </w:r>
    </w:p>
    <w:p>
      <w:pPr>
        <w:spacing w:after="20"/>
      </w:pPr>
      <w:r>
        <w:rPr>
          <w:sz w:val="18"/>
        </w:rPr>
        <w:t>☐ The entrant is willing to provide supporting evidence or clarification if requested by the awards team or judges.</w:t>
      </w:r>
    </w:p>
    <w:p>
      <w:pPr>
        <w:keepNext/>
        <w:spacing w:before="160" w:after="80"/>
        <w:shd w:fill="001B24"/>
      </w:pPr>
      <w:r>
        <w:rPr>
          <w:b/>
          <w:color w:val="FFFFFF"/>
          <w:sz w:val="22"/>
        </w:rPr>
        <w:t xml:space="preserve">  2. Entrant details</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email address*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phone number*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website*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Preferred social handle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address / Scottish base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Primary sector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bl>
    <w:p>
      <w:pPr>
        <w:keepNext/>
        <w:spacing w:before="120" w:after="40"/>
      </w:pPr>
      <w:r>
        <w:rPr>
          <w:b/>
          <w:color w:val="001B24"/>
          <w:sz w:val="21"/>
        </w:rPr>
        <w:t>Business size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7"/>
              </w:rPr>
              <w:t>☐ Micro (1-10 employees)</w:t>
            </w:r>
          </w:p>
        </w:tc>
        <w:tc>
          <w:tcPr>
            <w:tcW w:type="dxa" w:w="3442"/>
          </w:tcPr>
          <w:p>
            <w:pPr>
              <w:spacing w:after="0" w:before="0"/>
            </w:pPr>
            <w:r>
              <w:rPr>
                <w:b w:val="0"/>
                <w:i w:val="0"/>
                <w:color w:val="000000"/>
                <w:sz w:val="17"/>
              </w:rPr>
              <w:t>☐ Small/Medium (11-250 employees)</w:t>
            </w:r>
          </w:p>
        </w:tc>
        <w:tc>
          <w:tcPr>
            <w:tcW w:type="dxa" w:w="3442"/>
          </w:tcPr>
          <w:p>
            <w:pPr>
              <w:spacing w:after="0" w:before="0"/>
            </w:pPr>
            <w:r>
              <w:rPr>
                <w:b w:val="0"/>
                <w:i w:val="0"/>
                <w:color w:val="000000"/>
                <w:sz w:val="17"/>
              </w:rPr>
              <w:t>☐ Large (250+ employees)</w:t>
            </w:r>
          </w:p>
        </w:tc>
      </w:tr>
    </w:tbl>
    <w:p>
      <w:pPr>
        <w:keepNext/>
        <w:spacing w:before="160" w:after="80"/>
        <w:shd w:fill="001B24"/>
      </w:pPr>
      <w:r>
        <w:rPr>
          <w:b/>
          <w:color w:val="FFFFFF"/>
          <w:sz w:val="22"/>
        </w:rPr>
        <w:t xml:space="preserve">  3. Award category and entry profile</w:t>
      </w:r>
    </w:p>
    <w:p>
      <w:pPr>
        <w:keepNext w:val="0"/>
        <w:spacing w:after="60" w:before="0"/>
      </w:pPr>
      <w:r>
        <w:rPr>
          <w:b/>
          <w:i w:val="0"/>
          <w:color w:val="000000"/>
          <w:sz w:val="18"/>
        </w:rPr>
        <w:t>This separate form is for the category shown below.</w:t>
      </w:r>
    </w:p>
    <w:p>
      <w:pPr>
        <w:spacing w:after="20"/>
      </w:pPr>
      <w:r>
        <w:rPr>
          <w:sz w:val="18"/>
        </w:rPr>
        <w:t>☑ Diversity &amp; Inclusion Leadership Award - sponsored by Diageo</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 initiative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Name of project, programme, service or organisation being entered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Location / Scottish footprint of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Time period covered by this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Example: January 2025 to June 2026</w:t>
            </w:r>
          </w:p>
        </w:tc>
      </w:tr>
    </w:tbl>
    <w:p>
      <w:pPr>
        <w:keepNext/>
        <w:spacing w:before="120" w:after="40"/>
      </w:pPr>
      <w:r>
        <w:rPr>
          <w:b/>
          <w:color w:val="001B24"/>
          <w:sz w:val="21"/>
        </w:rPr>
        <w:t>Where did you find out about the event?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The Herald Article</w:t>
            </w:r>
          </w:p>
        </w:tc>
        <w:tc>
          <w:tcPr>
            <w:tcW w:type="dxa" w:w="5162"/>
          </w:tcPr>
          <w:p>
            <w:pPr>
              <w:spacing w:after="0" w:before="0"/>
            </w:pPr>
            <w:r>
              <w:rPr>
                <w:b w:val="0"/>
                <w:i w:val="0"/>
                <w:color w:val="000000"/>
                <w:sz w:val="17"/>
              </w:rPr>
              <w:t>☐ The Herald Advert</w:t>
            </w:r>
          </w:p>
        </w:tc>
      </w:tr>
      <w:tr>
        <w:tc>
          <w:tcPr>
            <w:tcW w:type="dxa" w:w="5162"/>
          </w:tcPr>
          <w:p>
            <w:pPr>
              <w:spacing w:after="0" w:before="0"/>
            </w:pPr>
            <w:r>
              <w:rPr>
                <w:b w:val="0"/>
                <w:i w:val="0"/>
                <w:color w:val="000000"/>
                <w:sz w:val="17"/>
              </w:rPr>
              <w:t>☐ Email Communication</w:t>
            </w:r>
          </w:p>
        </w:tc>
        <w:tc>
          <w:tcPr>
            <w:tcW w:type="dxa" w:w="5162"/>
          </w:tcPr>
          <w:p>
            <w:pPr>
              <w:spacing w:after="0" w:before="0"/>
            </w:pPr>
            <w:r>
              <w:rPr>
                <w:b w:val="0"/>
                <w:i w:val="0"/>
                <w:color w:val="000000"/>
                <w:sz w:val="17"/>
              </w:rPr>
              <w:t>☐ Social Media</w:t>
            </w:r>
          </w:p>
        </w:tc>
      </w:tr>
      <w:tr>
        <w:tc>
          <w:tcPr>
            <w:tcW w:type="dxa" w:w="5162"/>
          </w:tcPr>
          <w:p>
            <w:pPr>
              <w:spacing w:after="0" w:before="0"/>
            </w:pPr>
            <w:r>
              <w:rPr>
                <w:b w:val="0"/>
                <w:i w:val="0"/>
                <w:color w:val="000000"/>
                <w:sz w:val="17"/>
              </w:rPr>
              <w:t>☐ Word of Mouth</w:t>
            </w:r>
          </w:p>
        </w:tc>
        <w:tc>
          <w:tcPr>
            <w:tcW w:type="dxa" w:w="5162"/>
          </w:tcPr>
          <w:p>
            <w:pPr>
              <w:spacing w:after="0" w:before="0"/>
            </w:pPr>
            <w:r>
              <w:rPr>
                <w:b w:val="0"/>
                <w:i w:val="0"/>
                <w:color w:val="000000"/>
                <w:sz w:val="17"/>
              </w:rPr>
              <w:t>☐ The Herald Newsletter</w:t>
            </w:r>
          </w:p>
        </w:tc>
      </w:tr>
      <w:tr>
        <w:tc>
          <w:tcPr>
            <w:tcW w:type="dxa" w:w="5162"/>
          </w:tcPr>
          <w:p>
            <w:pPr>
              <w:spacing w:after="0" w:before="0"/>
            </w:pPr>
            <w:r>
              <w:rPr>
                <w:b w:val="0"/>
                <w:i w:val="0"/>
                <w:color w:val="000000"/>
                <w:sz w:val="17"/>
              </w:rPr>
              <w:t>☐ Event Website</w:t>
            </w:r>
          </w:p>
        </w:tc>
        <w:tc>
          <w:tcPr>
            <w:tcW w:type="dxa" w:w="5162"/>
          </w:tcPr>
          <w:p>
            <w:pPr>
              <w:spacing w:after="0" w:before="0"/>
            </w:pPr>
            <w:r>
              <w:rPr>
                <w:b w:val="0"/>
                <w:i w:val="0"/>
                <w:color w:val="000000"/>
                <w:sz w:val="17"/>
              </w:rPr>
              <w:t>☐ Other - please specify below</w:t>
            </w:r>
          </w:p>
        </w:tc>
      </w:tr>
    </w:tbl>
    <w:p>
      <w:pPr>
        <w:keepNext/>
        <w:spacing w:after="20"/>
      </w:pPr>
      <w:r>
        <w:rPr>
          <w:b/>
          <w:color w:val="001B24"/>
          <w:sz w:val="17"/>
        </w:rPr>
        <w:t>Other - please specify</w:t>
      </w:r>
    </w:p>
    <w:tbl>
      <w:tblPr>
        <w:tblW w:type="dxa" w:w="10324"/>
        <w:jc w:val="center"/>
        <w:tblLook w:firstColumn="1" w:firstRow="1" w:lastColumn="0" w:lastRow="0" w:noHBand="0" w:noVBand="1" w:val="04A0"/>
      </w:tblPr>
      <w:tblGrid>
        <w:gridCol w:w="10325"/>
      </w:tblGrid>
      <w:tr>
        <w:trPr>
          <w:trHeight w:val="64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Category overview and criteria</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Award overview</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Diversity &amp; Inclusion Leadership Award recognises organisations operating in Scotland that demonstrate strong leadership and meaningful action in creating inclusive, equitable and diverse workplaces and communities through addressing inequality and improving representation.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Category sponsor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sponsored by Diageo</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Entry criteria</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award celebrates organisations of all sizes that:</w:t>
              <w:br/>
              <w:t>• Show a commitment to building an inclusive, diverse workplace.</w:t>
              <w:br/>
              <w:t>• Demonstrate initiatives or policies addressing inequality and improving representation.</w:t>
              <w:br/>
              <w:t>• Embed inclusion into culture, policies and practice.</w:t>
              <w:br/>
              <w:t>• Show leadership and advocacy for diversity and inclusion best practice.</w:t>
              <w:br/>
              <w:t>• Are assessed relative to organisational size, sector and resources.</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Relevant KPIs / indicators</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 Workforce diversity: evidence of representation, demographic insights or inclusion policies.</w:t>
              <w:br/>
              <w:t>• Inclusive leadership: tracking of representation at leadership or management level.</w:t>
              <w:br/>
              <w:t>• Progression and retention: support for underrepresented groups to progress or remain.</w:t>
              <w:br/>
              <w:t>• Evidence of inclusive recruitment, onboarding or support platforms in place.</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Estimated completion time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Approximately 30-45 minutes.</w:t>
            </w:r>
          </w:p>
        </w:tc>
      </w:tr>
    </w:tbl>
    <w:p>
      <w:pPr>
        <w:keepNext/>
        <w:spacing w:before="160" w:after="80"/>
        <w:shd w:fill="001B24"/>
      </w:pPr>
      <w:r>
        <w:rPr>
          <w:b/>
          <w:color w:val="FFFFFF"/>
          <w:sz w:val="22"/>
        </w:rPr>
        <w:t xml:space="preserve">  4. Written submission</w:t>
      </w:r>
    </w:p>
    <w:p>
      <w:pPr>
        <w:keepNext w:val="0"/>
        <w:spacing w:after="80" w:before="0"/>
      </w:pPr>
      <w:r>
        <w:rPr>
          <w:b w:val="0"/>
          <w:i w:val="0"/>
          <w:color w:val="000000"/>
          <w:sz w:val="18"/>
        </w:rPr>
        <w:t>Please answer the questions below. Judges are looking for clear action, real impact, learning and progress, and impact relative to your organisation size and resources.</w:t>
      </w:r>
    </w:p>
    <w:p>
      <w:pPr>
        <w:keepNext/>
        <w:spacing w:before="120" w:after="40"/>
      </w:pPr>
      <w:r>
        <w:rPr>
          <w:b/>
          <w:color w:val="001B24"/>
          <w:sz w:val="21"/>
        </w:rPr>
        <w:t>1. The challenge or opportunity</w:t>
      </w:r>
    </w:p>
    <w:p>
      <w:pPr>
        <w:keepNext/>
        <w:spacing w:after="40" w:before="0"/>
      </w:pPr>
      <w:r>
        <w:rPr>
          <w:b/>
          <w:i w:val="0"/>
          <w:color w:val="000000"/>
          <w:sz w:val="18"/>
        </w:rPr>
        <w:t>What challenge, need or opportunity did your organisation set out to address? (maximum 300 words)</w:t>
      </w:r>
    </w:p>
    <w:p>
      <w:pPr>
        <w:keepNext/>
        <w:spacing w:after="0" w:before="0"/>
      </w:pPr>
      <w:r>
        <w:rPr>
          <w:b/>
          <w:i w:val="0"/>
          <w:color w:val="000000"/>
          <w:sz w:val="17"/>
        </w:rPr>
        <w:t>Guidance:</w:t>
      </w:r>
    </w:p>
    <w:p>
      <w:pPr>
        <w:pStyle w:val="ListBullet"/>
        <w:keepNext/>
        <w:spacing w:after="0"/>
        <w:ind w:left="259"/>
      </w:pPr>
      <w:r>
        <w:rPr>
          <w:sz w:val="17"/>
        </w:rPr>
        <w:t>What inequality, barrier or underrepresentation existed?</w:t>
      </w:r>
    </w:p>
    <w:p>
      <w:pPr>
        <w:pStyle w:val="ListBullet"/>
        <w:keepNext/>
        <w:spacing w:after="0"/>
        <w:ind w:left="259"/>
      </w:pPr>
      <w:r>
        <w:rPr>
          <w:sz w:val="17"/>
        </w:rPr>
        <w:t>Who was affected and how?</w:t>
      </w:r>
    </w:p>
    <w:p>
      <w:pPr>
        <w:pStyle w:val="ListBullet"/>
        <w:keepNext/>
        <w:spacing w:after="0"/>
        <w:ind w:left="259"/>
      </w:pPr>
      <w:r>
        <w:rPr>
          <w:sz w:val="17"/>
        </w:rPr>
        <w:t>How was this issue identified?</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2. What you did</w:t>
      </w:r>
    </w:p>
    <w:p>
      <w:pPr>
        <w:keepNext/>
        <w:spacing w:after="40" w:before="0"/>
      </w:pPr>
      <w:r>
        <w:rPr>
          <w:b/>
          <w:i w:val="0"/>
          <w:color w:val="000000"/>
          <w:sz w:val="18"/>
        </w:rPr>
        <w:t>Describe what you did in response to this challenge or opportunity. (maximum 300 words)</w:t>
      </w:r>
    </w:p>
    <w:p>
      <w:pPr>
        <w:keepNext/>
        <w:spacing w:after="0" w:before="0"/>
      </w:pPr>
      <w:r>
        <w:rPr>
          <w:b/>
          <w:i w:val="0"/>
          <w:color w:val="000000"/>
          <w:sz w:val="17"/>
        </w:rPr>
        <w:t>Guidance:</w:t>
      </w:r>
    </w:p>
    <w:p>
      <w:pPr>
        <w:pStyle w:val="ListBullet"/>
        <w:keepNext/>
        <w:spacing w:after="0"/>
        <w:ind w:left="259"/>
      </w:pPr>
      <w:r>
        <w:rPr>
          <w:sz w:val="17"/>
        </w:rPr>
        <w:t>Workplace policies, programmes or cultural changes.</w:t>
      </w:r>
    </w:p>
    <w:p>
      <w:pPr>
        <w:pStyle w:val="ListBullet"/>
        <w:keepNext/>
        <w:spacing w:after="0"/>
        <w:ind w:left="259"/>
      </w:pPr>
      <w:r>
        <w:rPr>
          <w:sz w:val="17"/>
        </w:rPr>
        <w:t>Leadership involvement or advocacy.</w:t>
      </w:r>
    </w:p>
    <w:p>
      <w:pPr>
        <w:pStyle w:val="ListBullet"/>
        <w:keepNext/>
        <w:spacing w:after="0"/>
        <w:ind w:left="259"/>
      </w:pPr>
      <w:r>
        <w:rPr>
          <w:sz w:val="17"/>
        </w:rPr>
        <w:t>Recruitment, retention or progression initiatives.</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3. The impact</w:t>
      </w:r>
    </w:p>
    <w:p>
      <w:pPr>
        <w:keepNext/>
        <w:spacing w:after="40" w:before="0"/>
      </w:pPr>
      <w:r>
        <w:rPr>
          <w:b/>
          <w:i w:val="0"/>
          <w:color w:val="000000"/>
          <w:sz w:val="18"/>
        </w:rPr>
        <w:t>What difference has this work made so far? (maximum 300 words)</w:t>
      </w:r>
    </w:p>
    <w:p>
      <w:pPr>
        <w:keepNext/>
        <w:spacing w:after="0" w:before="0"/>
      </w:pPr>
      <w:r>
        <w:rPr>
          <w:b/>
          <w:i w:val="0"/>
          <w:color w:val="000000"/>
          <w:sz w:val="17"/>
        </w:rPr>
        <w:t>Guidance:</w:t>
      </w:r>
    </w:p>
    <w:p>
      <w:pPr>
        <w:pStyle w:val="ListBullet"/>
        <w:keepNext/>
        <w:spacing w:after="0"/>
        <w:ind w:left="259"/>
      </w:pPr>
      <w:r>
        <w:rPr>
          <w:sz w:val="17"/>
        </w:rPr>
        <w:t>Changes in representation or inclusion.</w:t>
      </w:r>
    </w:p>
    <w:p>
      <w:pPr>
        <w:pStyle w:val="ListBullet"/>
        <w:keepNext/>
        <w:spacing w:after="0"/>
        <w:ind w:left="259"/>
      </w:pPr>
      <w:r>
        <w:rPr>
          <w:sz w:val="17"/>
        </w:rPr>
        <w:t>Employee experience, engagement or wellbeing outcomes.</w:t>
      </w:r>
    </w:p>
    <w:p>
      <w:pPr>
        <w:pStyle w:val="ListBullet"/>
        <w:keepNext/>
        <w:spacing w:after="0"/>
        <w:ind w:left="259"/>
      </w:pPr>
      <w:r>
        <w:rPr>
          <w:sz w:val="17"/>
        </w:rPr>
        <w:t>Progression or retention of underrepresented groups.</w:t>
      </w:r>
    </w:p>
    <w:p>
      <w:pPr>
        <w:pStyle w:val="ListBullet"/>
        <w:keepNext/>
        <w:spacing w:after="0"/>
        <w:ind w:left="259"/>
      </w:pPr>
      <w:r>
        <w:rPr>
          <w:sz w:val="17"/>
        </w:rPr>
        <w:t>Cultural or behavioural change.</w:t>
      </w:r>
    </w:p>
    <w:p>
      <w:pPr>
        <w:pStyle w:val="ListBullet"/>
        <w:keepNext/>
        <w:spacing w:after="0"/>
        <w:ind w:left="259"/>
      </w:pPr>
      <w:r>
        <w:rPr>
          <w:sz w:val="17"/>
        </w:rPr>
        <w:t>Outcomes achieved relative to organisational size.</w:t>
      </w:r>
    </w:p>
    <w:tbl>
      <w:tblPr>
        <w:tblW w:type="dxa" w:w="10324"/>
        <w:jc w:val="center"/>
        <w:tblLook w:firstColumn="1" w:firstRow="1" w:lastColumn="0" w:lastRow="0" w:noHBand="0" w:noVBand="1" w:val="04A0"/>
      </w:tblPr>
      <w:tblGrid>
        <w:gridCol w:w="10325"/>
      </w:tblGrid>
      <w:tr>
        <w:trPr>
          <w:trHeight w:val="316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Impact indicators</w:t>
      </w:r>
    </w:p>
    <w:p>
      <w:pPr>
        <w:keepNext w:val="0"/>
        <w:spacing w:after="100" w:before="0"/>
      </w:pPr>
      <w:r>
        <w:rPr>
          <w:b w:val="0"/>
          <w:i w:val="0"/>
          <w:color w:val="000000"/>
          <w:sz w:val="18"/>
        </w:rPr>
        <w:t>To support transparency, fairness and accountability in judging, the following Key Performance Indicators (KPIs) are included as suggested guidance. Respond to any indicators that are relevant to your organisation. These are supportive, not compulsory, and should be interpreted relative to organisation size, sector and resources.</w:t>
      </w:r>
    </w:p>
    <w:p>
      <w:pPr>
        <w:keepNext/>
        <w:spacing w:after="20"/>
      </w:pPr>
      <w:r>
        <w:rPr>
          <w:b/>
          <w:color w:val="001B24"/>
          <w:sz w:val="17"/>
        </w:rPr>
        <w:t>Workforce diversity - Please describe representation, demographic insights or inclusion policies.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spacing w:before="40" w:after="40"/>
      </w:pPr>
      <w:r>
        <w:rPr>
          <w:b/>
          <w:color w:val="001B24"/>
          <w:sz w:val="18"/>
        </w:rPr>
        <w:t>Inclusive leadership: do you track representation at leadership or management level?</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Yes</w:t>
            </w:r>
          </w:p>
        </w:tc>
        <w:tc>
          <w:tcPr>
            <w:tcW w:type="dxa" w:w="3442"/>
          </w:tcPr>
          <w:p>
            <w:pPr>
              <w:spacing w:after="0" w:before="0"/>
            </w:pPr>
            <w:r>
              <w:rPr>
                <w:b w:val="0"/>
                <w:i w:val="0"/>
                <w:color w:val="000000"/>
                <w:sz w:val="18"/>
              </w:rPr>
              <w:t>☐ In progress</w:t>
            </w:r>
          </w:p>
        </w:tc>
        <w:tc>
          <w:tcPr>
            <w:tcW w:type="dxa" w:w="3442"/>
          </w:tcPr>
          <w:p>
            <w:pPr>
              <w:spacing w:after="0" w:before="0"/>
            </w:pPr>
            <w:r>
              <w:rPr>
                <w:b w:val="0"/>
                <w:i w:val="0"/>
                <w:color w:val="000000"/>
                <w:sz w:val="18"/>
              </w:rPr>
              <w:t>☐ In planning</w:t>
            </w:r>
          </w:p>
        </w:tc>
      </w:tr>
    </w:tbl>
    <w:p>
      <w:pPr>
        <w:keepNext/>
        <w:spacing w:after="20"/>
      </w:pPr>
      <w:r>
        <w:rPr>
          <w:b/>
          <w:color w:val="001B24"/>
          <w:sz w:val="17"/>
        </w:rPr>
        <w:t>Progression and retention - Please describe how underrepresented groups are supported to progress or remain in your organisation.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Inclusive recruitment practices - Please outline any inclusive recruitment, onboarding or support programmes in place.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Conclusion</w:t>
      </w:r>
    </w:p>
    <w:p>
      <w:pPr>
        <w:keepNext w:val="0"/>
        <w:spacing w:after="40" w:before="0"/>
      </w:pPr>
      <w:r>
        <w:rPr>
          <w:b/>
          <w:i w:val="0"/>
          <w:color w:val="000000"/>
          <w:sz w:val="18"/>
        </w:rPr>
        <w:t>Why should this work be recognised in this award category at the Scottish Impact Awards? (maximum 200 words)</w:t>
      </w:r>
    </w:p>
    <w:p>
      <w:pPr>
        <w:keepNext/>
        <w:spacing w:after="20"/>
      </w:pPr>
      <w:r>
        <w:rPr>
          <w:b/>
          <w:color w:val="001B24"/>
          <w:sz w:val="17"/>
        </w:rPr>
        <w:t>Why this deserves recognition</w:t>
      </w:r>
    </w:p>
    <w:tbl>
      <w:tblPr>
        <w:tblW w:type="dxa" w:w="10324"/>
        <w:jc w:val="center"/>
        <w:tblLook w:firstColumn="1" w:firstRow="1" w:lastColumn="0" w:lastRow="0" w:noHBand="0" w:noVBand="1" w:val="04A0"/>
      </w:tblPr>
      <w:tblGrid>
        <w:gridCol w:w="10325"/>
      </w:tblGrid>
      <w:tr>
        <w:trPr>
          <w:trHeight w:val="201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Supporting documents</w:t>
      </w:r>
    </w:p>
    <w:p>
      <w:pPr>
        <w:keepNext w:val="0"/>
        <w:spacing w:after="80" w:before="0"/>
      </w:pPr>
      <w:r>
        <w:rPr>
          <w:b w:val="0"/>
          <w:i w:val="0"/>
          <w:color w:val="000000"/>
          <w:sz w:val="18"/>
        </w:rPr>
        <w:t>You may include supporting evidence to strengthen your entry. This may be in the form of uploaded documents or photos, or a link to a hosted video. We recommend one concise supporting document, where possible.</w:t>
      </w:r>
    </w:p>
    <w:p>
      <w:pPr>
        <w:keepNext w:val="0"/>
        <w:spacing w:after="20" w:before="0"/>
      </w:pPr>
      <w:r>
        <w:rPr>
          <w:b/>
          <w:i w:val="0"/>
          <w:color w:val="000000"/>
          <w:sz w:val="18"/>
        </w:rPr>
        <w:t>Examples may include:</w:t>
      </w:r>
    </w:p>
    <w:p>
      <w:pPr>
        <w:pStyle w:val="ListBullet"/>
        <w:keepNext w:val="0"/>
        <w:spacing w:after="0"/>
        <w:ind w:left="259"/>
      </w:pPr>
      <w:r>
        <w:rPr>
          <w:sz w:val="17"/>
        </w:rPr>
        <w:t>Policy extracts or action plans.</w:t>
      </w:r>
    </w:p>
    <w:p>
      <w:pPr>
        <w:pStyle w:val="ListBullet"/>
        <w:keepNext w:val="0"/>
        <w:spacing w:after="0"/>
        <w:ind w:left="259"/>
      </w:pPr>
      <w:r>
        <w:rPr>
          <w:sz w:val="17"/>
        </w:rPr>
        <w:t>Case studies or evaluation summaries.</w:t>
      </w:r>
    </w:p>
    <w:p>
      <w:pPr>
        <w:pStyle w:val="ListBullet"/>
        <w:keepNext w:val="0"/>
        <w:spacing w:after="0"/>
        <w:ind w:left="259"/>
      </w:pPr>
      <w:r>
        <w:rPr>
          <w:sz w:val="17"/>
        </w:rPr>
        <w:t>Employee or stakeholder testimonials.</w:t>
      </w:r>
    </w:p>
    <w:p>
      <w:pPr>
        <w:pStyle w:val="ListBullet"/>
        <w:keepNext w:val="0"/>
        <w:spacing w:after="0"/>
        <w:ind w:left="259"/>
      </w:pPr>
      <w:r>
        <w:rPr>
          <w:sz w:val="17"/>
        </w:rPr>
        <w:t>Images with captions.</w:t>
      </w:r>
    </w:p>
    <w:p>
      <w:pPr>
        <w:pStyle w:val="ListBullet"/>
        <w:keepNext w:val="0"/>
        <w:spacing w:after="0"/>
        <w:ind w:left="259"/>
      </w:pPr>
      <w:r>
        <w:rPr>
          <w:sz w:val="17"/>
        </w:rPr>
        <w:t>Recruitment, retention, progression or representation data.</w:t>
      </w:r>
    </w:p>
    <w:p>
      <w:pPr>
        <w:keepNext w:val="0"/>
        <w:spacing w:after="80" w:before="0"/>
      </w:pPr>
      <w:r>
        <w:rPr>
          <w:b w:val="0"/>
          <w:i/>
          <w:color w:val="000000"/>
          <w:sz w:val="17"/>
        </w:rPr>
        <w:t>Please ensure supporting files are named using the format category_company, for example CommImp_Herald.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Supporting document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File name(s)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Hosted video or supporting link, if applicable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Confidential information included?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 - if yes, please clearly mark it</w:t>
            </w:r>
          </w:p>
        </w:tc>
      </w:tr>
    </w:tbl>
    <w:p>
      <w:r>
        <w:br w:type="page"/>
      </w:r>
    </w:p>
    <w:p>
      <w:pPr>
        <w:keepNext/>
        <w:spacing w:before="160" w:after="80"/>
        <w:shd w:fill="001B24"/>
      </w:pPr>
      <w:r>
        <w:rPr>
          <w:b/>
          <w:color w:val="FFFFFF"/>
          <w:sz w:val="22"/>
        </w:rPr>
        <w:t xml:space="preserve">  Company information and publicity</w:t>
      </w:r>
    </w:p>
    <w:p>
      <w:pPr>
        <w:keepNext w:val="0"/>
        <w:spacing w:after="80" w:before="0"/>
      </w:pPr>
      <w:r>
        <w:rPr>
          <w:b w:val="0"/>
          <w:i w:val="0"/>
          <w:color w:val="000000"/>
          <w:sz w:val="18"/>
        </w:rPr>
        <w:t>This information will be used in the event programme and presentation if you are successful as a finalist.</w:t>
      </w:r>
    </w:p>
    <w:p>
      <w:pPr>
        <w:keepNext/>
        <w:spacing w:after="20"/>
      </w:pPr>
      <w:r>
        <w:rPr>
          <w:b/>
          <w:color w:val="001B24"/>
          <w:sz w:val="17"/>
        </w:rPr>
        <w:t>50-word organisation bio (please write in the third person)</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logo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 supplied relevant to entered category?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Publicity permission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Yes, but please seek approval before publication / No, judging purposes only</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Photography note acknowledged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A Newsquest photographer may attend the event. Contact sharon.franchetti@newsquest.co.uk if you do not wish to be included in published photographs.</w:t>
            </w:r>
          </w:p>
        </w:tc>
      </w:tr>
    </w:tbl>
    <w:p>
      <w:pPr>
        <w:keepNext/>
        <w:spacing w:before="160" w:after="80"/>
        <w:shd w:fill="001B24"/>
      </w:pPr>
      <w:r>
        <w:rPr>
          <w:b/>
          <w:color w:val="FFFFFF"/>
          <w:sz w:val="22"/>
        </w:rPr>
        <w:t xml:space="preserve">  Data consent and event communications</w:t>
      </w:r>
    </w:p>
    <w:p>
      <w:pPr>
        <w:spacing w:before="40" w:after="40"/>
      </w:pPr>
      <w:r>
        <w:rPr>
          <w:b/>
          <w:color w:val="001B24"/>
          <w:sz w:val="18"/>
        </w:rPr>
        <w:t>Would you like Newsquest Events Scotland &amp; NI to email you updates and information on future events?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before="40" w:after="40"/>
      </w:pPr>
      <w:r>
        <w:rPr>
          <w:b/>
          <w:color w:val="001B24"/>
          <w:sz w:val="18"/>
        </w:rPr>
        <w:t>Would you like to receive information from event partners?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after="80"/>
      </w:pPr>
      <w:r>
        <w:rPr>
          <w:sz w:val="17"/>
        </w:rPr>
        <w:t xml:space="preserve">Full privacy information is available from Newsquest Scotland Events. </w:t>
      </w:r>
      <w:hyperlink r:id="rId13">
        <w:r>
          <w:rPr>
            <w:color w:val="0563C1"/>
            <w:u w:val="single"/>
          </w:rPr>
          <w:t>Privacy policy</w:t>
        </w:r>
      </w:hyperlink>
    </w:p>
    <w:p>
      <w:pPr>
        <w:keepNext/>
        <w:spacing w:before="160" w:after="80"/>
        <w:shd w:fill="001B24"/>
      </w:pPr>
      <w:r>
        <w:rPr>
          <w:b/>
          <w:color w:val="FFFFFF"/>
          <w:sz w:val="22"/>
        </w:rPr>
        <w:t xml:space="preserve">  Declaration</w:t>
      </w:r>
    </w:p>
    <w:p>
      <w:pPr>
        <w:keepNext w:val="0"/>
        <w:spacing w:after="40" w:before="0"/>
      </w:pPr>
      <w:r>
        <w:rPr>
          <w:b/>
          <w:i w:val="0"/>
          <w:color w:val="000000"/>
          <w:sz w:val="18"/>
        </w:rPr>
        <w:t>Please confirm the following before submitting your entry.</w:t>
      </w:r>
    </w:p>
    <w:p>
      <w:pPr>
        <w:spacing w:after="20"/>
      </w:pPr>
      <w:r>
        <w:rPr>
          <w:sz w:val="18"/>
        </w:rPr>
        <w:t>☐ I confirm that I have permission to submit this entry on behalf of the organisation named.</w:t>
      </w:r>
    </w:p>
    <w:p>
      <w:pPr>
        <w:spacing w:after="20"/>
      </w:pPr>
      <w:r>
        <w:rPr>
          <w:sz w:val="18"/>
        </w:rPr>
        <w:t>☐ I confirm that the information, performance data, testimonials, images and supporting materials are accurate to the best of my knowledge.</w:t>
      </w:r>
    </w:p>
    <w:p>
      <w:pPr>
        <w:spacing w:after="20"/>
      </w:pPr>
      <w:r>
        <w:rPr>
          <w:sz w:val="18"/>
        </w:rPr>
        <w:t>☐ I confirm that any submitted materials have been provided with appropriate permission.</w:t>
      </w:r>
    </w:p>
    <w:p>
      <w:pPr>
        <w:spacing w:after="20"/>
      </w:pPr>
      <w:r>
        <w:rPr>
          <w:sz w:val="18"/>
        </w:rPr>
        <w:t>☐ I understand that confidential information should be clearly marked and may be used for judging purposes only.</w:t>
      </w:r>
    </w:p>
    <w:p>
      <w:pPr>
        <w:spacing w:after="20"/>
      </w:pPr>
      <w:r>
        <w:rPr>
          <w:sz w:val="18"/>
        </w:rPr>
        <w:t>☐ I understand that final submissions should be made through the official online entry form unless the awards team advises otherwise.</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Name of person submitting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Organisation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Date submitted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bl>
    <w:p>
      <w:pPr>
        <w:keepNext/>
        <w:spacing w:before="160" w:after="80"/>
        <w:shd w:fill="001B24"/>
      </w:pPr>
      <w:r>
        <w:rPr>
          <w:b/>
          <w:color w:val="FFFFFF"/>
          <w:sz w:val="22"/>
        </w:rPr>
        <w:t xml:space="preserve">  Submission checklist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Completed all required contact, category and business size fields.</w:t>
            </w:r>
          </w:p>
        </w:tc>
        <w:tc>
          <w:tcPr>
            <w:tcW w:type="dxa" w:w="5162"/>
          </w:tcPr>
          <w:p>
            <w:pPr>
              <w:spacing w:after="0" w:before="0"/>
            </w:pPr>
            <w:r>
              <w:rPr>
                <w:b w:val="0"/>
                <w:i w:val="0"/>
                <w:color w:val="000000"/>
                <w:sz w:val="17"/>
              </w:rPr>
              <w:t>☐ Answered the challenge/opportunity, what you did, and impact questions.</w:t>
            </w:r>
          </w:p>
        </w:tc>
      </w:tr>
      <w:tr>
        <w:tc>
          <w:tcPr>
            <w:tcW w:type="dxa" w:w="5162"/>
          </w:tcPr>
          <w:p>
            <w:pPr>
              <w:spacing w:after="0" w:before="0"/>
            </w:pPr>
            <w:r>
              <w:rPr>
                <w:b w:val="0"/>
                <w:i w:val="0"/>
                <w:color w:val="000000"/>
                <w:sz w:val="17"/>
              </w:rPr>
              <w:t>☐ Responded to relevant impact indicators where available.</w:t>
            </w:r>
          </w:p>
        </w:tc>
        <w:tc>
          <w:tcPr>
            <w:tcW w:type="dxa" w:w="5162"/>
          </w:tcPr>
          <w:p>
            <w:pPr>
              <w:spacing w:after="0" w:before="0"/>
            </w:pPr>
            <w:r>
              <w:rPr>
                <w:b w:val="0"/>
                <w:i w:val="0"/>
                <w:color w:val="000000"/>
                <w:sz w:val="17"/>
              </w:rPr>
              <w:t>☐ Explained why the work deserves recognition.</w:t>
            </w:r>
          </w:p>
        </w:tc>
      </w:tr>
      <w:tr>
        <w:tc>
          <w:tcPr>
            <w:tcW w:type="dxa" w:w="5162"/>
          </w:tcPr>
          <w:p>
            <w:pPr>
              <w:spacing w:after="0" w:before="0"/>
            </w:pPr>
            <w:r>
              <w:rPr>
                <w:b w:val="0"/>
                <w:i w:val="0"/>
                <w:color w:val="000000"/>
                <w:sz w:val="17"/>
              </w:rPr>
              <w:t>☐ Included supporting evidence, where available.</w:t>
            </w:r>
          </w:p>
        </w:tc>
        <w:tc>
          <w:tcPr>
            <w:tcW w:type="dxa" w:w="5162"/>
          </w:tcPr>
          <w:p>
            <w:pPr>
              <w:spacing w:after="0" w:before="0"/>
            </w:pPr>
            <w:r>
              <w:rPr>
                <w:b w:val="0"/>
                <w:i w:val="0"/>
                <w:color w:val="000000"/>
                <w:sz w:val="17"/>
              </w:rPr>
              <w:t>☐ Supplied organisation bio, logo and relevant image for finalist materials.</w:t>
            </w:r>
          </w:p>
        </w:tc>
      </w:tr>
      <w:tr>
        <w:tc>
          <w:tcPr>
            <w:tcW w:type="dxa" w:w="5162"/>
          </w:tcPr>
          <w:p>
            <w:pPr>
              <w:spacing w:after="0" w:before="0"/>
            </w:pPr>
            <w:r>
              <w:rPr>
                <w:b w:val="0"/>
                <w:i w:val="0"/>
                <w:color w:val="000000"/>
                <w:sz w:val="17"/>
              </w:rPr>
              <w:t>☐ Confirmed permissions, publicity choices and data consent options.</w:t>
            </w:r>
          </w:p>
        </w:tc>
        <w:tc>
          <w:tcPr>
            <w:tcW w:type="dxa" w:w="5162"/>
          </w:tcPr>
        </w:tc>
      </w:tr>
    </w:tbl>
    <w:sectPr w:rsidR="00FC693F" w:rsidRPr="0006063C" w:rsidSect="00034616">
      <w:headerReference w:type="default" r:id="rId9"/>
      <w:footerReference w:type="default" r:id="rId10"/>
      <w:pgSz w:w="11909" w:h="16834"/>
      <w:pgMar w:top="792" w:right="792" w:bottom="720" w:left="792" w:header="288" w:footer="36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727A"/>
        <w:sz w:val="16"/>
      </w:rPr>
      <w:t xml:space="preserve">Scottish Impact Awards 2026 Entry Form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pP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2880"/>
        </w:tcPr>
        <w:p>
          <w:pPr>
            <w:spacing w:after="0"/>
          </w:pPr>
          <w:r>
            <w:drawing>
              <wp:inline xmlns:a="http://schemas.openxmlformats.org/drawingml/2006/main" xmlns:pic="http://schemas.openxmlformats.org/drawingml/2006/picture">
                <wp:extent cx="1234440" cy="763689"/>
                <wp:docPr id="1" name="Picture 1"/>
                <wp:cNvGraphicFramePr>
                  <a:graphicFrameLocks noChangeAspect="1"/>
                </wp:cNvGraphicFramePr>
                <a:graphic>
                  <a:graphicData uri="http://schemas.openxmlformats.org/drawingml/2006/picture">
                    <pic:pic>
                      <pic:nvPicPr>
                        <pic:cNvPr id="0" name="impact_logo_no_partners_white.png"/>
                        <pic:cNvPicPr/>
                      </pic:nvPicPr>
                      <pic:blipFill>
                        <a:blip r:embed="rId1"/>
                        <a:stretch>
                          <a:fillRect/>
                        </a:stretch>
                      </pic:blipFill>
                      <pic:spPr>
                        <a:xfrm>
                          <a:off x="0" y="0"/>
                          <a:ext cx="1234440" cy="763689"/>
                        </a:xfrm>
                        <a:prstGeom prst="rect"/>
                      </pic:spPr>
                    </pic:pic>
                  </a:graphicData>
                </a:graphic>
              </wp:inline>
            </w:drawing>
          </w:r>
        </w:p>
      </w:tc>
      <w:tc>
        <w:tcPr>
          <w:tcW w:type="dxa" w:w="7444"/>
        </w:tcPr>
        <w:p>
          <w:pPr>
            <w:spacing w:after="0"/>
            <w:jc w:val="right"/>
          </w:pPr>
          <w:r>
            <w:rPr>
              <w:b/>
              <w:color w:val="001B24"/>
              <w:sz w:val="18"/>
            </w:rPr>
            <w:t>Diversity &amp; Inclusion Leadership Award Entry Form 2026</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color w:val="000000"/>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1B24"/>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1B24"/>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1B24"/>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rial" w:hAnsi="Arial" w:eastAsia="Arial"/>
      <w:i/>
      <w:color w:val="555555"/>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hyperlink" Target="https://newsquesteventsscotland.wufoo.com/forms/ze2gkgb0d9cuio/" TargetMode="External"/><Relationship Id="rId13" Type="http://schemas.openxmlformats.org/officeDocument/2006/relationships/hyperlink" Target="https://newsquestscotlandevents.com/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